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94E" w:rsidRDefault="0066294E" w:rsidP="0066294E">
      <w:pPr>
        <w:pStyle w:val="Titel"/>
      </w:pPr>
      <w:r>
        <w:t xml:space="preserve">Program for temagruppemøde den 14. november </w:t>
      </w:r>
    </w:p>
    <w:p w:rsidR="0066294E" w:rsidRDefault="0066294E" w:rsidP="0066294E"/>
    <w:p w:rsidR="0066294E" w:rsidRDefault="0066294E" w:rsidP="0066294E">
      <w:r>
        <w:t xml:space="preserve">Hvad koster det samfundet på den lange bane, at et kommunalt tilbud til udsatte unge spares væk? Det spørgsmål har ikke været til at besvare tidligere, men en ny regnemodel udviklet af Centre for </w:t>
      </w:r>
      <w:proofErr w:type="spellStart"/>
      <w:r>
        <w:t>Economic</w:t>
      </w:r>
      <w:proofErr w:type="spellEnd"/>
      <w:r>
        <w:t xml:space="preserve"> and Business Research (CEBR) for Skandia kan netop give et kvalificeret bud på det spørgsmål. </w:t>
      </w:r>
    </w:p>
    <w:p w:rsidR="0066294E" w:rsidRDefault="0066294E" w:rsidP="0066294E">
      <w:pPr>
        <w:pStyle w:val="NormalWeb"/>
      </w:pPr>
      <w:r>
        <w:t>Ifølge modellen vil 8,2 pct. af alle danske børn få et liv i ’</w:t>
      </w:r>
      <w:proofErr w:type="spellStart"/>
      <w:r>
        <w:t>udenforskab</w:t>
      </w:r>
      <w:proofErr w:type="spellEnd"/>
      <w:r>
        <w:t>’ med for eksempel psykiske lidelser, anbringelse uden for hjemmet eller misbrugsproblemer. Set over et livsforløb koster dette ’</w:t>
      </w:r>
      <w:proofErr w:type="spellStart"/>
      <w:r>
        <w:t>udenforskab</w:t>
      </w:r>
      <w:proofErr w:type="spellEnd"/>
      <w:r>
        <w:t xml:space="preserve">’ 72,3 milliarder kroner per ungdomsårgang i udgifter og tabte indtægter. </w:t>
      </w:r>
    </w:p>
    <w:p w:rsidR="0066294E" w:rsidRDefault="0066294E" w:rsidP="0066294E">
      <w:pPr>
        <w:pStyle w:val="NormalWeb"/>
      </w:pPr>
      <w:r>
        <w:t>Skandia-modellen er et regneark med en lang række variabler, som en kommune kan justere på og beregne værdien af sociale investeringer. På den måde kan man regne på specifikke kommunale indsatser og se et kvalificeret bud på, hvad omkostningen eller gevinsten er for kommunen på kort, længere og lang sigt.</w:t>
      </w:r>
      <w:r>
        <w:rPr>
          <w:b/>
          <w:bCs/>
        </w:rPr>
        <w:br/>
      </w:r>
      <w:r>
        <w:rPr>
          <w:b/>
          <w:bCs/>
        </w:rPr>
        <w:br/>
        <w:t>Håndgribelige omkostninger</w:t>
      </w:r>
      <w:r>
        <w:br/>
        <w:t xml:space="preserve">Modellen er baseret på en svensk model, som Jannie Helene Grøne Kristoffersen, seniorrådgiver og ph.d. ved CEBR, har justeret til at afspejle danske forhold. Modellen bygger på de nyeste tilgængelige tal fra Danmarks Statistik. </w:t>
      </w:r>
    </w:p>
    <w:p w:rsidR="0066294E" w:rsidRDefault="0066294E" w:rsidP="0066294E">
      <w:pPr>
        <w:pStyle w:val="NormalWeb"/>
      </w:pPr>
      <w:r>
        <w:t xml:space="preserve">- Skandia-modellen er en måde at gøre langsigtede sociale investeringer håndgribelige. Den viser i kroner og øre, hvad det koster at gennemføre tiltag – og også hvad det koster, når man ikke satser på langsigtede  løsninger, og det har man ikke kunnet før, siger Jannie Helene Grøne Kristoffersen. </w:t>
      </w:r>
    </w:p>
    <w:p w:rsidR="0066294E" w:rsidRDefault="0066294E" w:rsidP="0066294E">
      <w:pPr>
        <w:pStyle w:val="NormalWeb"/>
      </w:pPr>
      <w:r>
        <w:t>Modellen, som Skandia-modellen er baseret på, er blevet brugt i Sverige i flere år, og over 80 svenske kommuner er uddannet i at bruge den. Modellen har ført til tværkommunalt samarbejde i Sverige, fordi den har påvist gevinster ved samarbejde om udgifter.</w:t>
      </w:r>
      <w:r>
        <w:rPr>
          <w:b/>
          <w:bCs/>
        </w:rPr>
        <w:br/>
      </w:r>
      <w:r>
        <w:rPr>
          <w:b/>
          <w:bCs/>
        </w:rPr>
        <w:br/>
        <w:t>Kommunal interesse</w:t>
      </w:r>
      <w:r>
        <w:br/>
        <w:t xml:space="preserve">Jannie Helene Grøne Kristoffersen har fået positive tilkendegivelser fra de danske kommuner, hun har været i kontakt med i arbejdet med modellen. Derfor regner hun med stor interesse, når Skandia-modellen bliver stillet til rådighed for kommunerne, og kommunale medarbejdere tilbydes undervisning i modellen. </w:t>
      </w:r>
    </w:p>
    <w:p w:rsidR="005F358F" w:rsidRDefault="0066294E" w:rsidP="005F358F">
      <w:pPr>
        <w:pStyle w:val="NormalWeb"/>
      </w:pPr>
      <w:r>
        <w:t xml:space="preserve">- Jeg håber, at modellen kan være med til at sætte fokus på sociale investeringer, og at det ikke kan betale sig at lade være. Det perspektiv glemmes ofte, så hvis det kan komme på dagsordenen er målet nået, siger Jannie Helene Grøne Kristoffersen. </w:t>
      </w:r>
      <w:r>
        <w:br/>
      </w:r>
      <w:r>
        <w:br/>
      </w:r>
      <w:r>
        <w:rPr>
          <w:rFonts w:ascii="Arial" w:hAnsi="Arial" w:cs="Arial"/>
          <w:sz w:val="20"/>
          <w:szCs w:val="20"/>
        </w:rPr>
        <w:t xml:space="preserve">Oplægget bliver en </w:t>
      </w:r>
      <w:proofErr w:type="spellStart"/>
      <w:r>
        <w:rPr>
          <w:rFonts w:ascii="Arial" w:hAnsi="Arial" w:cs="Arial"/>
          <w:sz w:val="20"/>
          <w:szCs w:val="20"/>
        </w:rPr>
        <w:t>teaser</w:t>
      </w:r>
      <w:proofErr w:type="spellEnd"/>
      <w:r>
        <w:rPr>
          <w:rFonts w:ascii="Arial" w:hAnsi="Arial" w:cs="Arial"/>
          <w:sz w:val="20"/>
          <w:szCs w:val="20"/>
        </w:rPr>
        <w:t xml:space="preserve"> og en præsentation af værktøjet hvor vi efterfølgende får mulighed for at stille spørgsmål.</w:t>
      </w:r>
      <w:r>
        <w:rPr>
          <w:rFonts w:ascii="Arial" w:hAnsi="Arial" w:cs="Arial"/>
          <w:b/>
          <w:bCs/>
          <w:sz w:val="20"/>
          <w:szCs w:val="20"/>
        </w:rPr>
        <w:t xml:space="preserve"> Det er først til mølle princippet </w:t>
      </w:r>
      <w:r>
        <w:rPr>
          <w:rFonts w:ascii="Arial" w:hAnsi="Arial" w:cs="Arial"/>
          <w:sz w:val="20"/>
          <w:szCs w:val="20"/>
        </w:rPr>
        <w:t>da der kun er 14 pladser til rådighed!</w:t>
      </w:r>
      <w:r>
        <w:t xml:space="preserve"> </w:t>
      </w:r>
      <w:r>
        <w:br/>
      </w:r>
      <w:r>
        <w:br/>
      </w:r>
      <w:r w:rsidR="005F358F">
        <w:rPr>
          <w:rFonts w:ascii="Arial" w:hAnsi="Arial" w:cs="Arial"/>
          <w:sz w:val="20"/>
          <w:szCs w:val="20"/>
        </w:rPr>
        <w:t> 9.30 - 10.15 Ankomst og kaffe</w:t>
      </w:r>
      <w:r w:rsidR="005F358F">
        <w:rPr>
          <w:rFonts w:ascii="Arial" w:hAnsi="Arial" w:cs="Arial"/>
          <w:sz w:val="20"/>
          <w:szCs w:val="20"/>
        </w:rPr>
        <w:br/>
        <w:t>10.15 - 12.15 Præsentation og mulighed for dialog ift. redskabet</w:t>
      </w:r>
      <w:r w:rsidR="005F358F">
        <w:t xml:space="preserve"> </w:t>
      </w:r>
      <w:r w:rsidR="005F358F">
        <w:rPr>
          <w:rFonts w:ascii="Arial" w:hAnsi="Arial" w:cs="Arial"/>
          <w:sz w:val="20"/>
          <w:szCs w:val="20"/>
        </w:rPr>
        <w:br/>
      </w:r>
      <w:r w:rsidR="005F358F">
        <w:rPr>
          <w:rFonts w:ascii="Arial" w:hAnsi="Arial" w:cs="Arial"/>
          <w:sz w:val="20"/>
          <w:szCs w:val="20"/>
        </w:rPr>
        <w:lastRenderedPageBreak/>
        <w:t>12.15 - 13.00 Frokost</w:t>
      </w:r>
      <w:r w:rsidR="005F358F">
        <w:t xml:space="preserve"> </w:t>
      </w:r>
      <w:r w:rsidR="005F358F">
        <w:rPr>
          <w:rFonts w:ascii="Arial" w:hAnsi="Arial" w:cs="Arial"/>
          <w:sz w:val="20"/>
          <w:szCs w:val="20"/>
        </w:rPr>
        <w:br/>
        <w:t>13.00 - 15.00 Planlægning af næste års aktiviteter i temagruppen "Sundhed på tværs"</w:t>
      </w:r>
      <w:r w:rsidR="005F358F">
        <w:t xml:space="preserve"> </w:t>
      </w:r>
    </w:p>
    <w:p w:rsidR="003519EF" w:rsidRDefault="003519EF" w:rsidP="0066294E">
      <w:bookmarkStart w:id="0" w:name="_GoBack"/>
      <w:bookmarkEnd w:id="0"/>
    </w:p>
    <w:p w:rsidR="003519EF" w:rsidRDefault="003519EF" w:rsidP="0066294E"/>
    <w:p w:rsidR="003519EF" w:rsidRDefault="003519EF" w:rsidP="0066294E"/>
    <w:sectPr w:rsidR="003519E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4E"/>
    <w:rsid w:val="002924C0"/>
    <w:rsid w:val="003519EF"/>
    <w:rsid w:val="005F358F"/>
    <w:rsid w:val="0066294E"/>
    <w:rsid w:val="00EA62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94E"/>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66294E"/>
    <w:pPr>
      <w:spacing w:before="100" w:beforeAutospacing="1" w:after="100" w:afterAutospacing="1"/>
    </w:pPr>
  </w:style>
  <w:style w:type="paragraph" w:styleId="Titel">
    <w:name w:val="Title"/>
    <w:basedOn w:val="Normal"/>
    <w:next w:val="Normal"/>
    <w:link w:val="TitelTegn"/>
    <w:uiPriority w:val="10"/>
    <w:qFormat/>
    <w:rsid w:val="006629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6294E"/>
    <w:rPr>
      <w:rFonts w:asciiTheme="majorHAnsi" w:eastAsiaTheme="majorEastAsia" w:hAnsiTheme="majorHAnsi" w:cstheme="majorBidi"/>
      <w:color w:val="17365D" w:themeColor="text2" w:themeShade="BF"/>
      <w:spacing w:val="5"/>
      <w:kern w:val="28"/>
      <w:sz w:val="52"/>
      <w:szCs w:val="52"/>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94E"/>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66294E"/>
    <w:pPr>
      <w:spacing w:before="100" w:beforeAutospacing="1" w:after="100" w:afterAutospacing="1"/>
    </w:pPr>
  </w:style>
  <w:style w:type="paragraph" w:styleId="Titel">
    <w:name w:val="Title"/>
    <w:basedOn w:val="Normal"/>
    <w:next w:val="Normal"/>
    <w:link w:val="TitelTegn"/>
    <w:uiPriority w:val="10"/>
    <w:qFormat/>
    <w:rsid w:val="006629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6294E"/>
    <w:rPr>
      <w:rFonts w:asciiTheme="majorHAnsi" w:eastAsiaTheme="majorEastAsia" w:hAnsiTheme="majorHAnsi" w:cstheme="majorBidi"/>
      <w:color w:val="17365D" w:themeColor="text2" w:themeShade="BF"/>
      <w:spacing w:val="5"/>
      <w:kern w:val="28"/>
      <w:sz w:val="52"/>
      <w:szCs w:val="5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633565">
      <w:bodyDiv w:val="1"/>
      <w:marLeft w:val="0"/>
      <w:marRight w:val="0"/>
      <w:marTop w:val="0"/>
      <w:marBottom w:val="0"/>
      <w:divBdr>
        <w:top w:val="none" w:sz="0" w:space="0" w:color="auto"/>
        <w:left w:val="none" w:sz="0" w:space="0" w:color="auto"/>
        <w:bottom w:val="none" w:sz="0" w:space="0" w:color="auto"/>
        <w:right w:val="none" w:sz="0" w:space="0" w:color="auto"/>
      </w:divBdr>
    </w:div>
    <w:div w:id="126557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BD55F609.dotm</Template>
  <TotalTime>24</TotalTime>
  <Pages>2</Pages>
  <Words>385</Words>
  <Characters>2351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KL</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Faarborg Lehmann</dc:creator>
  <cp:lastModifiedBy>Jonathan Faarborg Lehmann</cp:lastModifiedBy>
  <cp:revision>2</cp:revision>
  <dcterms:created xsi:type="dcterms:W3CDTF">2014-11-07T09:23:00Z</dcterms:created>
  <dcterms:modified xsi:type="dcterms:W3CDTF">2014-11-07T09:47:00Z</dcterms:modified>
</cp:coreProperties>
</file>